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F63" w:rsidRPr="0053486A" w:rsidRDefault="00953F63" w:rsidP="008B2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86A">
        <w:rPr>
          <w:rFonts w:ascii="Times New Roman" w:hAnsi="Times New Roman" w:cs="Times New Roman"/>
          <w:sz w:val="28"/>
          <w:szCs w:val="28"/>
        </w:rPr>
        <w:t>Томская школа футбольного арбитра, действующая при Томской областной федерации футбола, подвела очередные итоги.</w:t>
      </w:r>
    </w:p>
    <w:p w:rsidR="00953F63" w:rsidRPr="0053486A" w:rsidRDefault="00953F63" w:rsidP="008B2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86A">
        <w:rPr>
          <w:rFonts w:ascii="Times New Roman" w:hAnsi="Times New Roman" w:cs="Times New Roman"/>
          <w:sz w:val="28"/>
          <w:szCs w:val="28"/>
        </w:rPr>
        <w:t>Это уже не первый выпуск молодых арбитров в школе, которые получают базовое судейское образование. В процессе учебы были использованы учебные пособия и видеоматериалы международного стандарта, проводились еженедельные практические занятия, а также привлечение к обслуживанию матчей на различных турнирах.</w:t>
      </w:r>
    </w:p>
    <w:p w:rsidR="00953F63" w:rsidRPr="0053486A" w:rsidRDefault="00953F63" w:rsidP="008B27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486A">
        <w:rPr>
          <w:rFonts w:ascii="Times New Roman" w:hAnsi="Times New Roman" w:cs="Times New Roman"/>
          <w:sz w:val="28"/>
          <w:szCs w:val="28"/>
        </w:rPr>
        <w:t>По итогам курса выпускники, успешно сдавшие заключительные экзамены по теории и видеотестам, получили свидетельства об окончании «Школы футбольного арбитра». Им будет присвоена квалификация «Судья по футболу» с правом практического судейства соревнований по футболу.</w:t>
      </w:r>
    </w:p>
    <w:p w:rsidR="007D073C" w:rsidRDefault="007D073C" w:rsidP="00953F63">
      <w:r>
        <w:rPr>
          <w:noProof/>
        </w:rPr>
        <w:drawing>
          <wp:inline distT="0" distB="0" distL="0" distR="0" wp14:anchorId="77F62565">
            <wp:extent cx="5937885" cy="5937885"/>
            <wp:effectExtent l="0" t="0" r="5715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593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073C" w:rsidRDefault="007D073C" w:rsidP="00953F63"/>
    <w:p w:rsidR="007D073C" w:rsidRDefault="007D073C" w:rsidP="00953F63"/>
    <w:p w:rsidR="007D073C" w:rsidRDefault="007D073C" w:rsidP="00953F63"/>
    <w:p w:rsidR="008F5513" w:rsidRPr="00953F63" w:rsidRDefault="008F5513" w:rsidP="00953F63">
      <w:r>
        <w:rPr>
          <w:noProof/>
        </w:rPr>
        <w:lastRenderedPageBreak/>
        <w:drawing>
          <wp:inline distT="0" distB="0" distL="0" distR="0" wp14:anchorId="60F69B60">
            <wp:extent cx="6035675" cy="339598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5513" w:rsidRDefault="008F5513"/>
    <w:p w:rsidR="008F5513" w:rsidRDefault="008F5513" w:rsidP="008F5513">
      <w:r>
        <w:rPr>
          <w:noProof/>
        </w:rPr>
        <w:drawing>
          <wp:inline distT="0" distB="0" distL="0" distR="0" wp14:anchorId="29B99442">
            <wp:extent cx="5852795" cy="3499485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795" cy="349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7E2C" w:rsidRDefault="00253143" w:rsidP="008F5513">
      <w:pPr>
        <w:tabs>
          <w:tab w:val="left" w:pos="975"/>
        </w:tabs>
      </w:pPr>
      <w:bookmarkStart w:id="0" w:name="_GoBack"/>
      <w:bookmarkEnd w:id="0"/>
      <w:r w:rsidRPr="00253143">
        <w:rPr>
          <w:noProof/>
        </w:rPr>
        <w:lastRenderedPageBreak/>
        <w:drawing>
          <wp:inline distT="0" distB="0" distL="0" distR="0">
            <wp:extent cx="5879450" cy="3180080"/>
            <wp:effectExtent l="0" t="0" r="7620" b="1270"/>
            <wp:docPr id="9" name="Рисунок 9" descr="D:\1\IMG_9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1\IMG_92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22" cy="3183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E2C" w:rsidRDefault="00557E2C" w:rsidP="008F5513">
      <w:pPr>
        <w:tabs>
          <w:tab w:val="left" w:pos="975"/>
        </w:tabs>
      </w:pPr>
    </w:p>
    <w:p w:rsidR="00557E2C" w:rsidRDefault="00557E2C" w:rsidP="008F5513">
      <w:pPr>
        <w:tabs>
          <w:tab w:val="left" w:pos="975"/>
        </w:tabs>
      </w:pPr>
    </w:p>
    <w:p w:rsidR="00557E2C" w:rsidRDefault="00557E2C" w:rsidP="008F5513">
      <w:pPr>
        <w:tabs>
          <w:tab w:val="left" w:pos="975"/>
        </w:tabs>
      </w:pPr>
    </w:p>
    <w:p w:rsidR="00557E2C" w:rsidRDefault="008F5513" w:rsidP="008F5513">
      <w:pPr>
        <w:tabs>
          <w:tab w:val="left" w:pos="975"/>
        </w:tabs>
      </w:pPr>
      <w:r>
        <w:rPr>
          <w:noProof/>
        </w:rPr>
        <w:drawing>
          <wp:inline distT="0" distB="0" distL="0" distR="0" wp14:anchorId="308164F9">
            <wp:extent cx="5922958" cy="394335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709" cy="4001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7E2C" w:rsidRPr="00557E2C" w:rsidRDefault="00557E2C" w:rsidP="00557E2C"/>
    <w:p w:rsidR="00557E2C" w:rsidRPr="00557E2C" w:rsidRDefault="00557E2C" w:rsidP="00557E2C"/>
    <w:p w:rsidR="00557E2C" w:rsidRDefault="00557E2C" w:rsidP="00557E2C"/>
    <w:p w:rsidR="003470C6" w:rsidRDefault="00557E2C" w:rsidP="00557E2C">
      <w:pPr>
        <w:tabs>
          <w:tab w:val="left" w:pos="1575"/>
        </w:tabs>
      </w:pPr>
      <w:r>
        <w:rPr>
          <w:noProof/>
        </w:rPr>
        <w:lastRenderedPageBreak/>
        <w:drawing>
          <wp:inline distT="0" distB="0" distL="0" distR="0" wp14:anchorId="1C6F3C07">
            <wp:extent cx="5858510" cy="3907790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390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7E2C" w:rsidRDefault="00557E2C" w:rsidP="00557E2C">
      <w:pPr>
        <w:tabs>
          <w:tab w:val="left" w:pos="1575"/>
        </w:tabs>
      </w:pPr>
    </w:p>
    <w:p w:rsidR="00557E2C" w:rsidRDefault="00557E2C" w:rsidP="00557E2C">
      <w:pPr>
        <w:tabs>
          <w:tab w:val="left" w:pos="1575"/>
        </w:tabs>
      </w:pPr>
    </w:p>
    <w:p w:rsidR="00557E2C" w:rsidRDefault="00557E2C" w:rsidP="00557E2C">
      <w:pPr>
        <w:tabs>
          <w:tab w:val="left" w:pos="1575"/>
        </w:tabs>
      </w:pPr>
    </w:p>
    <w:p w:rsidR="00557E2C" w:rsidRDefault="00557E2C" w:rsidP="00557E2C">
      <w:pPr>
        <w:tabs>
          <w:tab w:val="left" w:pos="1575"/>
        </w:tabs>
      </w:pPr>
    </w:p>
    <w:p w:rsidR="00557E2C" w:rsidRPr="00557E2C" w:rsidRDefault="00557E2C" w:rsidP="00557E2C">
      <w:pPr>
        <w:tabs>
          <w:tab w:val="left" w:pos="1575"/>
        </w:tabs>
      </w:pPr>
    </w:p>
    <w:sectPr w:rsidR="00557E2C" w:rsidRPr="00557E2C" w:rsidSect="008F55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F98" w:rsidRDefault="00747F98" w:rsidP="00557E2C">
      <w:pPr>
        <w:spacing w:after="0" w:line="240" w:lineRule="auto"/>
      </w:pPr>
      <w:r>
        <w:separator/>
      </w:r>
    </w:p>
  </w:endnote>
  <w:endnote w:type="continuationSeparator" w:id="0">
    <w:p w:rsidR="00747F98" w:rsidRDefault="00747F98" w:rsidP="00557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F98" w:rsidRDefault="00747F98" w:rsidP="00557E2C">
      <w:pPr>
        <w:spacing w:after="0" w:line="240" w:lineRule="auto"/>
      </w:pPr>
      <w:r>
        <w:separator/>
      </w:r>
    </w:p>
  </w:footnote>
  <w:footnote w:type="continuationSeparator" w:id="0">
    <w:p w:rsidR="00747F98" w:rsidRDefault="00747F98" w:rsidP="00557E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EEF"/>
    <w:rsid w:val="00253143"/>
    <w:rsid w:val="003470C6"/>
    <w:rsid w:val="0053486A"/>
    <w:rsid w:val="00557E2C"/>
    <w:rsid w:val="0062398A"/>
    <w:rsid w:val="00747F98"/>
    <w:rsid w:val="007D073C"/>
    <w:rsid w:val="008417B6"/>
    <w:rsid w:val="008B2756"/>
    <w:rsid w:val="008F5513"/>
    <w:rsid w:val="00953F63"/>
    <w:rsid w:val="009D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2CE4F-707B-40E4-B9FD-37900F30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7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E2C"/>
  </w:style>
  <w:style w:type="paragraph" w:styleId="a5">
    <w:name w:val="footer"/>
    <w:basedOn w:val="a"/>
    <w:link w:val="a6"/>
    <w:uiPriority w:val="99"/>
    <w:unhideWhenUsed/>
    <w:rsid w:val="00557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7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2017-07-17T06:41:00Z</dcterms:created>
  <dcterms:modified xsi:type="dcterms:W3CDTF">2017-07-17T06:41:00Z</dcterms:modified>
</cp:coreProperties>
</file>